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7" w:rsidRPr="009A6B12" w:rsidRDefault="004B0FA7" w:rsidP="004B0FA7">
      <w:pPr>
        <w:pStyle w:val="19"/>
        <w:spacing w:before="200" w:after="200"/>
        <w:rPr>
          <w:b/>
          <w:sz w:val="28"/>
          <w:szCs w:val="28"/>
        </w:rPr>
      </w:pPr>
      <w:r w:rsidRPr="009A6B12">
        <w:rPr>
          <w:b/>
          <w:sz w:val="28"/>
          <w:szCs w:val="28"/>
        </w:rPr>
        <w:t>Памятка по бешенству</w:t>
      </w:r>
    </w:p>
    <w:p w:rsidR="004B0FA7" w:rsidRPr="009A6B12" w:rsidRDefault="004B0FA7" w:rsidP="004B0FA7">
      <w:pPr>
        <w:spacing w:line="276" w:lineRule="auto"/>
        <w:ind w:firstLine="709"/>
        <w:jc w:val="both"/>
      </w:pPr>
      <w:r w:rsidRPr="009A6B12">
        <w:t>Бешенство (гидрофобия) – чрезвычайно опасное неизлечимое вирусное заболевание человека и теплокровных животных, которое всегда заканчивается смертью больного.</w:t>
      </w:r>
    </w:p>
    <w:p w:rsidR="004B0FA7" w:rsidRPr="009A6B12" w:rsidRDefault="004B0FA7" w:rsidP="004B0FA7">
      <w:pPr>
        <w:spacing w:line="276" w:lineRule="auto"/>
        <w:ind w:firstLine="708"/>
        <w:jc w:val="both"/>
      </w:pPr>
      <w:r w:rsidRPr="009A6B12">
        <w:t xml:space="preserve">Бешенство вызывается вирусом, передающимся со слюной больного животного к здоровому при укусах, </w:t>
      </w:r>
      <w:proofErr w:type="spellStart"/>
      <w:r w:rsidRPr="009A6B12">
        <w:t>оцарапываниях</w:t>
      </w:r>
      <w:proofErr w:type="spellEnd"/>
      <w:r w:rsidRPr="009A6B12">
        <w:t xml:space="preserve">, </w:t>
      </w:r>
      <w:proofErr w:type="spellStart"/>
      <w:r w:rsidRPr="009A6B12">
        <w:t>ослюнениях</w:t>
      </w:r>
      <w:proofErr w:type="spellEnd"/>
      <w:r w:rsidRPr="009A6B12">
        <w:t xml:space="preserve">, попадании зараженных выделений на поврежденную кожу или слизистые оболочки. Проявляется симптомами нарушения деятельности центральной нервной системы. </w:t>
      </w:r>
    </w:p>
    <w:p w:rsidR="004B0FA7" w:rsidRPr="009A6B12" w:rsidRDefault="004B0FA7" w:rsidP="004B0FA7">
      <w:pPr>
        <w:spacing w:line="276" w:lineRule="auto"/>
        <w:ind w:firstLine="708"/>
        <w:jc w:val="both"/>
      </w:pPr>
      <w:r w:rsidRPr="009A6B12">
        <w:t xml:space="preserve">Переносчиками вируса бешенства в природе являются дикие животные: лисицы, енотовидные собаки, волки, барсуки, грызуны и другие. Среди домашних – собаки и кошки. Заражение бешенством домашних собак и кошек, </w:t>
      </w:r>
      <w:proofErr w:type="spellStart"/>
      <w:r w:rsidRPr="009A6B12">
        <w:t>непривитых</w:t>
      </w:r>
      <w:proofErr w:type="spellEnd"/>
      <w:r w:rsidRPr="009A6B12">
        <w:t xml:space="preserve"> от этой инфекции, происходит чаще в сельских населенных пунктах, а также во время вывоза собак и кошек на природу, на дачные участки. </w:t>
      </w:r>
    </w:p>
    <w:p w:rsidR="004B0FA7" w:rsidRPr="009A6B12" w:rsidRDefault="004B0FA7" w:rsidP="004B0FA7">
      <w:pPr>
        <w:spacing w:line="276" w:lineRule="auto"/>
        <w:ind w:firstLine="708"/>
        <w:jc w:val="both"/>
      </w:pPr>
      <w:r w:rsidRPr="009A6B12">
        <w:t>Основные клинические признаки болезни бешенства: агрессивность, хриплость голоса, слюнотечение, отказ от корма, паралич и парез мускулатуры головы, конечностей и быстрая смерть.</w:t>
      </w:r>
    </w:p>
    <w:p w:rsidR="004B0FA7" w:rsidRPr="009A6B12" w:rsidRDefault="004B0FA7" w:rsidP="004B0FA7">
      <w:pPr>
        <w:spacing w:line="276" w:lineRule="auto"/>
        <w:ind w:firstLine="708"/>
        <w:jc w:val="both"/>
      </w:pPr>
      <w:r w:rsidRPr="009A6B12">
        <w:t>Бешенство у человека начинается с неврологических болей по ходу нервов в месте укуса. У больных появляется бессонница, беспокойство, чувство тоски, характеризующейся сильным беспокойством, чувством страха и неминуемой смерти. Несмотря на жажду, отмечается гидрофобия, сопровождающаяся спазмами глотательной мускулатуры. Спазмы и мышечные судороги появляются при сквозняках, звуке переливающейся воды. Смерть наступает на 4</w:t>
      </w:r>
      <w:r w:rsidRPr="009A6B12">
        <w:noBreakHyphen/>
        <w:t>6 сутки от начала заболевания от паралича дыхательной мускулатуры и сосудодвигательного центра.</w:t>
      </w:r>
    </w:p>
    <w:p w:rsidR="004B0FA7" w:rsidRPr="009A6B12" w:rsidRDefault="004B0FA7" w:rsidP="004B0FA7">
      <w:pPr>
        <w:spacing w:line="276" w:lineRule="auto"/>
        <w:ind w:firstLine="708"/>
        <w:jc w:val="both"/>
      </w:pPr>
      <w:r w:rsidRPr="009A6B12">
        <w:t xml:space="preserve">Во избежание заражения бешенством необходимо выполнять следующие правила: 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>Не подходить к диким животными, которые заходят на территорию населенных пунктов, не пытаться их поймать руками, не подпускать к ним детей.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>Не подходить и не гладить бесхозных, безнадзорных животных (собак, кошек), которые могут быть переносчиками заболевания.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>Владельцам домашних животных в обязательном порядке соблюдать правила содержания собак и кошек.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>Владельцам домашних животных, в том числе охотничьих и служебных собак, проводить ежегодную вакцинацию своих питомцев против бешенства с ее регистрацией в государственном учреждении ветеринарии.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>При обнаружении животных с признаками бешенства (агрессивность, неадекватное поведение, обильное слюноотделение), немедленно сообщить об этом в ветеринарную службу по месту проживания и принять меры к недопущению контакта человека с животными.</w:t>
      </w:r>
    </w:p>
    <w:p w:rsidR="004B0FA7" w:rsidRPr="009A6B12" w:rsidRDefault="004B0FA7" w:rsidP="004B0F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9A6B12">
        <w:t xml:space="preserve">В случае укуса незамедлительно обратиться в медицинское учреждение по месту проживания. </w:t>
      </w:r>
    </w:p>
    <w:p w:rsidR="00BB31DF" w:rsidRDefault="00BB31DF">
      <w:bookmarkStart w:id="0" w:name="_GoBack"/>
      <w:bookmarkEnd w:id="0"/>
    </w:p>
    <w:sectPr w:rsidR="00BB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6F32"/>
    <w:multiLevelType w:val="hybridMultilevel"/>
    <w:tmpl w:val="778210FE"/>
    <w:lvl w:ilvl="0" w:tplc="D5AA64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79"/>
    <w:rsid w:val="004B0FA7"/>
    <w:rsid w:val="00700279"/>
    <w:rsid w:val="00B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DD22-BFD7-4046-9479-C9FCE1C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A7"/>
    <w:pPr>
      <w:ind w:left="720"/>
      <w:contextualSpacing/>
    </w:pPr>
  </w:style>
  <w:style w:type="paragraph" w:customStyle="1" w:styleId="19">
    <w:name w:val="Стиль19"/>
    <w:basedOn w:val="a"/>
    <w:link w:val="190"/>
    <w:qFormat/>
    <w:rsid w:val="004B0FA7"/>
    <w:pPr>
      <w:keepNext/>
      <w:tabs>
        <w:tab w:val="left" w:pos="9781"/>
      </w:tabs>
      <w:spacing w:line="360" w:lineRule="auto"/>
      <w:jc w:val="center"/>
      <w:outlineLvl w:val="0"/>
    </w:pPr>
    <w:rPr>
      <w:bCs/>
      <w:kern w:val="32"/>
    </w:rPr>
  </w:style>
  <w:style w:type="character" w:customStyle="1" w:styleId="190">
    <w:name w:val="Стиль19 Знак"/>
    <w:basedOn w:val="a0"/>
    <w:link w:val="19"/>
    <w:locked/>
    <w:rsid w:val="004B0FA7"/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2022-05-17T07:18:00Z</dcterms:created>
  <dcterms:modified xsi:type="dcterms:W3CDTF">2022-05-17T07:18:00Z</dcterms:modified>
</cp:coreProperties>
</file>